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8029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D80297">
        <w:t>4</w:t>
      </w:r>
      <w:r w:rsidR="00042145" w:rsidRPr="0089257B">
        <w:t xml:space="preserve"> </w:t>
      </w:r>
      <w:r w:rsidRPr="0089257B">
        <w:t>– Čestné prohlášení prokazující splnění základních kvalifikačních předpokladů</w:t>
      </w:r>
      <w:bookmarkEnd w:id="0"/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D80297" w:rsidRDefault="009F0E64" w:rsidP="009F0E64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6F7F5F" w:rsidRPr="00BF759B" w:rsidRDefault="006F7F5F" w:rsidP="006F7F5F">
      <w:pPr>
        <w:spacing w:before="120"/>
        <w:jc w:val="both"/>
        <w:rPr>
          <w:rFonts w:cs="Arial"/>
          <w:b/>
          <w:bCs/>
          <w:sz w:val="20"/>
        </w:rPr>
      </w:pPr>
      <w:bookmarkStart w:id="1" w:name="_GoBack"/>
      <w:r w:rsidRPr="00BF759B">
        <w:rPr>
          <w:rFonts w:cs="Arial"/>
          <w:sz w:val="20"/>
        </w:rPr>
        <w:t xml:space="preserve">jako uchazeč veřejné zakázky malého rozsahu s názvem: </w:t>
      </w:r>
      <w:r w:rsidRPr="00BF759B">
        <w:rPr>
          <w:rFonts w:cs="Arial"/>
          <w:b/>
          <w:sz w:val="20"/>
        </w:rPr>
        <w:t>„</w:t>
      </w:r>
      <w:r w:rsidR="00BF759B" w:rsidRPr="00BF759B">
        <w:rPr>
          <w:rFonts w:cs="Arial"/>
          <w:b/>
          <w:sz w:val="20"/>
        </w:rPr>
        <w:t xml:space="preserve">Nákup monitorů životních funkcí pro </w:t>
      </w:r>
      <w:proofErr w:type="spellStart"/>
      <w:r w:rsidR="00BF759B" w:rsidRPr="00BF759B">
        <w:rPr>
          <w:rFonts w:cs="Arial"/>
          <w:b/>
          <w:sz w:val="20"/>
        </w:rPr>
        <w:t>Stodskou</w:t>
      </w:r>
      <w:proofErr w:type="spellEnd"/>
      <w:r w:rsidR="00BF759B" w:rsidRPr="00BF759B">
        <w:rPr>
          <w:rFonts w:cs="Arial"/>
          <w:b/>
          <w:sz w:val="20"/>
        </w:rPr>
        <w:t xml:space="preserve"> nemocnici, a.s.</w:t>
      </w:r>
      <w:r w:rsidR="009A5DEB" w:rsidRPr="00BF759B">
        <w:rPr>
          <w:b/>
          <w:sz w:val="20"/>
        </w:rPr>
        <w:t>“</w:t>
      </w:r>
      <w:r w:rsidRPr="00BF759B">
        <w:rPr>
          <w:rFonts w:cs="Arial"/>
          <w:b/>
          <w:bCs/>
          <w:sz w:val="20"/>
        </w:rPr>
        <w:t xml:space="preserve"> </w:t>
      </w:r>
    </w:p>
    <w:bookmarkEnd w:id="1"/>
    <w:p w:rsidR="007E1D45" w:rsidRDefault="007E1D45" w:rsidP="007E1D45">
      <w:pPr>
        <w:jc w:val="both"/>
        <w:rPr>
          <w:rFonts w:cs="Arial"/>
          <w:sz w:val="20"/>
        </w:rPr>
      </w:pPr>
    </w:p>
    <w:p w:rsidR="0052052B" w:rsidRPr="00834ACA" w:rsidRDefault="009F0E64" w:rsidP="009F0E64">
      <w:pPr>
        <w:spacing w:after="120"/>
        <w:jc w:val="both"/>
        <w:rPr>
          <w:rFonts w:cs="Arial"/>
          <w:sz w:val="20"/>
        </w:rPr>
      </w:pPr>
      <w:r>
        <w:rPr>
          <w:rFonts w:cs="Arial"/>
          <w:sz w:val="20"/>
        </w:rPr>
        <w:t>tímto čestně prohlašuje,</w:t>
      </w:r>
      <w:r w:rsidR="00AA0EE2" w:rsidRPr="00834ACA">
        <w:rPr>
          <w:rFonts w:cs="Arial"/>
          <w:sz w:val="20"/>
        </w:rPr>
        <w:t xml:space="preserve"> že k datu podání nabídky:</w:t>
      </w:r>
    </w:p>
    <w:p w:rsidR="0052052B" w:rsidRPr="00834ACA" w:rsidRDefault="0052052B" w:rsidP="006F7F5F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nekalé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>vůči jeho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color w:val="000000"/>
          <w:sz w:val="20"/>
        </w:rPr>
      </w:pPr>
    </w:p>
    <w:p w:rsidR="00D80297" w:rsidRPr="00DB353B" w:rsidRDefault="00D80297" w:rsidP="00D80297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DB353B">
        <w:rPr>
          <w:rFonts w:cs="Arial"/>
          <w:color w:val="FF0000"/>
          <w:sz w:val="20"/>
        </w:rPr>
        <w:t>V …………</w:t>
      </w:r>
      <w:proofErr w:type="gramStart"/>
      <w:r w:rsidRPr="00DB353B">
        <w:rPr>
          <w:rFonts w:cs="Arial"/>
          <w:color w:val="FF0000"/>
          <w:sz w:val="20"/>
        </w:rPr>
        <w:t>….. dne</w:t>
      </w:r>
      <w:proofErr w:type="gramEnd"/>
      <w:r w:rsidRPr="00DB353B">
        <w:rPr>
          <w:rFonts w:cs="Arial"/>
          <w:color w:val="FF0000"/>
          <w:sz w:val="20"/>
        </w:rPr>
        <w:t xml:space="preserve"> ……. 201</w:t>
      </w:r>
      <w:r w:rsidR="009728AB" w:rsidRPr="00DB353B">
        <w:rPr>
          <w:rFonts w:cs="Arial"/>
          <w:color w:val="FF0000"/>
          <w:sz w:val="20"/>
        </w:rPr>
        <w:t>5</w:t>
      </w:r>
      <w:r w:rsidRPr="00DB353B">
        <w:rPr>
          <w:rFonts w:cs="Arial"/>
          <w:color w:val="FF0000"/>
          <w:sz w:val="20"/>
        </w:rPr>
        <w:t xml:space="preserve">                                         </w:t>
      </w:r>
      <w:r w:rsidRPr="00DB353B">
        <w:rPr>
          <w:rFonts w:cs="Arial"/>
          <w:bCs/>
          <w:iCs/>
          <w:color w:val="FF0000"/>
          <w:sz w:val="20"/>
        </w:rPr>
        <w:t xml:space="preserve">       </w:t>
      </w: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D80297" w:rsidRPr="00DB6C4E" w:rsidRDefault="00D80297" w:rsidP="00D80297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D80297" w:rsidRPr="00DB6C4E" w:rsidRDefault="00D80297" w:rsidP="00D80297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D80297" w:rsidRPr="00DB353B" w:rsidRDefault="00D80297" w:rsidP="00D80297">
      <w:pPr>
        <w:jc w:val="right"/>
        <w:rPr>
          <w:rFonts w:cs="Arial"/>
          <w:bCs/>
          <w:i/>
          <w:iCs/>
          <w:color w:val="FF0000"/>
          <w:sz w:val="20"/>
        </w:rPr>
      </w:pPr>
      <w:r w:rsidRPr="00DB353B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C13792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F96" w:rsidRDefault="00031F96" w:rsidP="00264229">
      <w:r>
        <w:separator/>
      </w:r>
    </w:p>
  </w:endnote>
  <w:endnote w:type="continuationSeparator" w:id="0">
    <w:p w:rsidR="00031F96" w:rsidRDefault="00031F96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4339B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4339BF" w:rsidRPr="005C0F97">
      <w:rPr>
        <w:rFonts w:cs="Arial"/>
        <w:i/>
        <w:color w:val="7F7F7F"/>
        <w:sz w:val="18"/>
        <w:szCs w:val="18"/>
      </w:rPr>
      <w:fldChar w:fldCharType="separate"/>
    </w:r>
    <w:r w:rsidR="00BF759B">
      <w:rPr>
        <w:rFonts w:cs="Arial"/>
        <w:i/>
        <w:noProof/>
        <w:color w:val="7F7F7F"/>
        <w:sz w:val="18"/>
        <w:szCs w:val="18"/>
      </w:rPr>
      <w:t>1</w:t>
    </w:r>
    <w:r w:rsidR="004339BF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4339B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4339BF" w:rsidRPr="005C0F97">
      <w:rPr>
        <w:rFonts w:cs="Arial"/>
        <w:i/>
        <w:color w:val="7F7F7F"/>
        <w:sz w:val="18"/>
        <w:szCs w:val="18"/>
      </w:rPr>
      <w:fldChar w:fldCharType="separate"/>
    </w:r>
    <w:r w:rsidR="00BF759B">
      <w:rPr>
        <w:rFonts w:cs="Arial"/>
        <w:i/>
        <w:noProof/>
        <w:color w:val="7F7F7F"/>
        <w:sz w:val="18"/>
        <w:szCs w:val="18"/>
      </w:rPr>
      <w:t>1</w:t>
    </w:r>
    <w:r w:rsidR="004339BF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F96" w:rsidRDefault="00031F96" w:rsidP="00264229">
      <w:r>
        <w:separator/>
      </w:r>
    </w:p>
  </w:footnote>
  <w:footnote w:type="continuationSeparator" w:id="0">
    <w:p w:rsidR="00031F96" w:rsidRDefault="00031F96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9"/>
  </w:num>
  <w:num w:numId="10">
    <w:abstractNumId w:val="43"/>
  </w:num>
  <w:num w:numId="11">
    <w:abstractNumId w:val="25"/>
  </w:num>
  <w:num w:numId="12">
    <w:abstractNumId w:val="36"/>
  </w:num>
  <w:num w:numId="13">
    <w:abstractNumId w:val="42"/>
  </w:num>
  <w:num w:numId="14">
    <w:abstractNumId w:val="51"/>
  </w:num>
  <w:num w:numId="15">
    <w:abstractNumId w:val="45"/>
  </w:num>
  <w:num w:numId="16">
    <w:abstractNumId w:val="46"/>
  </w:num>
  <w:num w:numId="17">
    <w:abstractNumId w:val="19"/>
  </w:num>
  <w:num w:numId="18">
    <w:abstractNumId w:val="23"/>
  </w:num>
  <w:num w:numId="19">
    <w:abstractNumId w:val="47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8"/>
  </w:num>
  <w:num w:numId="25">
    <w:abstractNumId w:val="41"/>
  </w:num>
  <w:num w:numId="26">
    <w:abstractNumId w:val="35"/>
  </w:num>
  <w:num w:numId="27">
    <w:abstractNumId w:val="21"/>
  </w:num>
  <w:num w:numId="28">
    <w:abstractNumId w:val="14"/>
  </w:num>
  <w:num w:numId="29">
    <w:abstractNumId w:val="50"/>
  </w:num>
  <w:num w:numId="30">
    <w:abstractNumId w:val="15"/>
  </w:num>
  <w:num w:numId="31">
    <w:abstractNumId w:val="44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4"/>
  </w:num>
  <w:num w:numId="39">
    <w:abstractNumId w:val="37"/>
  </w:num>
  <w:num w:numId="40">
    <w:abstractNumId w:val="49"/>
  </w:num>
  <w:num w:numId="41">
    <w:abstractNumId w:val="11"/>
  </w:num>
  <w:num w:numId="42">
    <w:abstractNumId w:val="40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2"/>
  </w:num>
  <w:num w:numId="48">
    <w:abstractNumId w:val="33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480E"/>
    <w:rsid w:val="00006115"/>
    <w:rsid w:val="000110F6"/>
    <w:rsid w:val="00011A10"/>
    <w:rsid w:val="00015688"/>
    <w:rsid w:val="000179F9"/>
    <w:rsid w:val="00023747"/>
    <w:rsid w:val="00031A77"/>
    <w:rsid w:val="00031A7D"/>
    <w:rsid w:val="00031F96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54F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030B"/>
    <w:rsid w:val="003D53DB"/>
    <w:rsid w:val="003D5C30"/>
    <w:rsid w:val="003D63E2"/>
    <w:rsid w:val="003E003E"/>
    <w:rsid w:val="003E0790"/>
    <w:rsid w:val="003E1097"/>
    <w:rsid w:val="003E13E3"/>
    <w:rsid w:val="003E22F6"/>
    <w:rsid w:val="003E6F9F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39BF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169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00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0F2"/>
    <w:rsid w:val="007C4888"/>
    <w:rsid w:val="007C4F04"/>
    <w:rsid w:val="007C5A95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4B97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28AB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5DEB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0C3D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0222"/>
    <w:rsid w:val="00BE1E5C"/>
    <w:rsid w:val="00BE31F0"/>
    <w:rsid w:val="00BE7F99"/>
    <w:rsid w:val="00BF1342"/>
    <w:rsid w:val="00BF759B"/>
    <w:rsid w:val="00BF7ABD"/>
    <w:rsid w:val="00C00B4D"/>
    <w:rsid w:val="00C00CB7"/>
    <w:rsid w:val="00C02093"/>
    <w:rsid w:val="00C050C0"/>
    <w:rsid w:val="00C1315D"/>
    <w:rsid w:val="00C13792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BFD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353B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BA2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96A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07D5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46F3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2AB58-BB16-4CAD-9B78-D5DBD565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433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18</cp:revision>
  <cp:lastPrinted>2012-11-12T13:41:00Z</cp:lastPrinted>
  <dcterms:created xsi:type="dcterms:W3CDTF">2013-08-01T18:46:00Z</dcterms:created>
  <dcterms:modified xsi:type="dcterms:W3CDTF">2015-11-25T13:26:00Z</dcterms:modified>
</cp:coreProperties>
</file>